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B473" w14:textId="77777777" w:rsidR="00A360EF" w:rsidRPr="00A360EF" w:rsidRDefault="00A360EF" w:rsidP="00A360EF">
      <w:pPr>
        <w:shd w:val="clear" w:color="auto" w:fill="D1D2D4"/>
        <w:spacing w:after="150" w:line="450" w:lineRule="atLeast"/>
        <w:outlineLvl w:val="0"/>
        <w:rPr>
          <w:rFonts w:ascii="Times" w:eastAsia="Times New Roman" w:hAnsi="Times" w:cs="Times"/>
          <w:b/>
          <w:bCs/>
          <w:color w:val="153F67"/>
          <w:kern w:val="36"/>
          <w:sz w:val="36"/>
          <w:szCs w:val="36"/>
          <w:lang w:eastAsia="ru-RU"/>
        </w:rPr>
      </w:pPr>
      <w:proofErr w:type="spellStart"/>
      <w:r w:rsidRPr="00A360EF">
        <w:rPr>
          <w:rFonts w:ascii="Times" w:eastAsia="Times New Roman" w:hAnsi="Times" w:cs="Times"/>
          <w:b/>
          <w:bCs/>
          <w:color w:val="153F67"/>
          <w:kern w:val="36"/>
          <w:sz w:val="36"/>
          <w:szCs w:val="36"/>
          <w:lang w:eastAsia="ru-RU"/>
        </w:rPr>
        <w:t>Kinney</w:t>
      </w:r>
      <w:proofErr w:type="spellEnd"/>
      <w:r w:rsidRPr="00A360EF">
        <w:rPr>
          <w:rFonts w:ascii="Times" w:eastAsia="Times New Roman" w:hAnsi="Times" w:cs="Times"/>
          <w:b/>
          <w:bCs/>
          <w:color w:val="153F67"/>
          <w:kern w:val="36"/>
          <w:sz w:val="36"/>
          <w:szCs w:val="36"/>
          <w:lang w:eastAsia="ru-RU"/>
        </w:rPr>
        <w:t xml:space="preserve"> </w:t>
      </w:r>
      <w:proofErr w:type="spellStart"/>
      <w:r w:rsidRPr="00A360EF">
        <w:rPr>
          <w:rFonts w:ascii="Times" w:eastAsia="Times New Roman" w:hAnsi="Times" w:cs="Times"/>
          <w:b/>
          <w:bCs/>
          <w:color w:val="153F67"/>
          <w:kern w:val="36"/>
          <w:sz w:val="36"/>
          <w:szCs w:val="36"/>
          <w:lang w:eastAsia="ru-RU"/>
        </w:rPr>
        <w:t>Backwash</w:t>
      </w:r>
      <w:proofErr w:type="spellEnd"/>
      <w:r w:rsidRPr="00A360EF">
        <w:rPr>
          <w:rFonts w:ascii="Times" w:eastAsia="Times New Roman" w:hAnsi="Times" w:cs="Times"/>
          <w:b/>
          <w:bCs/>
          <w:color w:val="153F67"/>
          <w:kern w:val="36"/>
          <w:sz w:val="36"/>
          <w:szCs w:val="36"/>
          <w:lang w:eastAsia="ru-RU"/>
        </w:rPr>
        <w:t xml:space="preserve"> </w:t>
      </w:r>
      <w:proofErr w:type="spellStart"/>
      <w:r w:rsidRPr="00A360EF">
        <w:rPr>
          <w:rFonts w:ascii="Times" w:eastAsia="Times New Roman" w:hAnsi="Times" w:cs="Times"/>
          <w:b/>
          <w:bCs/>
          <w:color w:val="153F67"/>
          <w:kern w:val="36"/>
          <w:sz w:val="36"/>
          <w:szCs w:val="36"/>
          <w:lang w:eastAsia="ru-RU"/>
        </w:rPr>
        <w:t>Strainers</w:t>
      </w:r>
      <w:proofErr w:type="spellEnd"/>
    </w:p>
    <w:p w14:paraId="096F83A9" w14:textId="77777777" w:rsidR="00A360EF" w:rsidRPr="00A360EF" w:rsidRDefault="00A360EF" w:rsidP="00A360EF">
      <w:pPr>
        <w:spacing w:after="0" w:line="240" w:lineRule="auto"/>
        <w:rPr>
          <w:rFonts w:ascii="Times New Roman" w:eastAsia="Times New Roman" w:hAnsi="Times New Roman" w:cs="Times New Roman"/>
          <w:sz w:val="24"/>
          <w:szCs w:val="24"/>
          <w:lang w:eastAsia="ru-RU"/>
        </w:rPr>
      </w:pPr>
    </w:p>
    <w:p w14:paraId="161AA2BE" w14:textId="77777777" w:rsidR="00A360EF" w:rsidRPr="00A360EF" w:rsidRDefault="00A360EF" w:rsidP="00A360EF">
      <w:pPr>
        <w:shd w:val="clear" w:color="auto" w:fill="D1D2D4"/>
        <w:spacing w:after="0" w:line="240" w:lineRule="auto"/>
        <w:rPr>
          <w:rFonts w:ascii="Arial" w:eastAsia="Times New Roman" w:hAnsi="Arial" w:cs="Arial"/>
          <w:color w:val="666666"/>
          <w:sz w:val="27"/>
          <w:szCs w:val="27"/>
          <w:lang w:eastAsia="ru-RU"/>
        </w:rPr>
      </w:pPr>
      <w:r w:rsidRPr="00A360EF">
        <w:rPr>
          <w:rFonts w:ascii="Arial" w:eastAsia="Times New Roman" w:hAnsi="Arial" w:cs="Arial"/>
          <w:noProof/>
          <w:color w:val="666666"/>
          <w:sz w:val="27"/>
          <w:szCs w:val="27"/>
          <w:lang w:eastAsia="ru-RU"/>
        </w:rPr>
        <w:drawing>
          <wp:inline distT="0" distB="0" distL="0" distR="0" wp14:anchorId="01C5734D" wp14:editId="0EE4F11F">
            <wp:extent cx="1571625" cy="2809875"/>
            <wp:effectExtent l="0" t="0" r="9525" b="9525"/>
            <wp:docPr id="2" name="Рисунок 2" descr="Backwash Strainers and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wash Strainers and Fil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2809875"/>
                    </a:xfrm>
                    <a:prstGeom prst="rect">
                      <a:avLst/>
                    </a:prstGeom>
                    <a:noFill/>
                    <a:ln>
                      <a:noFill/>
                    </a:ln>
                  </pic:spPr>
                </pic:pic>
              </a:graphicData>
            </a:graphic>
          </wp:inline>
        </w:drawing>
      </w:r>
      <w:r w:rsidRPr="00A360EF">
        <w:rPr>
          <w:rFonts w:ascii="Arial" w:eastAsia="Times New Roman" w:hAnsi="Arial" w:cs="Arial"/>
          <w:color w:val="666666"/>
          <w:sz w:val="27"/>
          <w:szCs w:val="27"/>
          <w:lang w:eastAsia="ru-RU"/>
        </w:rPr>
        <w:t> </w:t>
      </w:r>
    </w:p>
    <w:p w14:paraId="16E21D48" w14:textId="77777777" w:rsidR="00A360EF" w:rsidRPr="00A360EF" w:rsidRDefault="00A360EF" w:rsidP="00A360EF">
      <w:pPr>
        <w:shd w:val="clear" w:color="auto" w:fill="D1D2D4"/>
        <w:spacing w:after="0" w:line="240" w:lineRule="auto"/>
        <w:rPr>
          <w:rFonts w:ascii="Arial" w:eastAsia="Times New Roman" w:hAnsi="Arial" w:cs="Arial"/>
          <w:color w:val="666666"/>
          <w:sz w:val="27"/>
          <w:szCs w:val="27"/>
          <w:lang w:eastAsia="ru-RU"/>
        </w:rPr>
      </w:pPr>
      <w:r w:rsidRPr="00A360EF">
        <w:rPr>
          <w:rFonts w:ascii="Arial" w:eastAsia="Times New Roman" w:hAnsi="Arial" w:cs="Arial"/>
          <w:noProof/>
          <w:color w:val="666666"/>
          <w:sz w:val="27"/>
          <w:szCs w:val="27"/>
          <w:lang w:eastAsia="ru-RU"/>
        </w:rPr>
        <w:drawing>
          <wp:inline distT="0" distB="0" distL="0" distR="0" wp14:anchorId="0002F9D1" wp14:editId="0D3684B0">
            <wp:extent cx="2238375" cy="1628775"/>
            <wp:effectExtent l="0" t="0" r="9525" b="9525"/>
            <wp:docPr id="1" name="Рисунок 1" descr="cooling, descaling, bearing lubrication, spraying, que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ing, descaling, bearing lubrication, spraying, quenc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628775"/>
                    </a:xfrm>
                    <a:prstGeom prst="rect">
                      <a:avLst/>
                    </a:prstGeom>
                    <a:noFill/>
                    <a:ln>
                      <a:noFill/>
                    </a:ln>
                  </pic:spPr>
                </pic:pic>
              </a:graphicData>
            </a:graphic>
          </wp:inline>
        </w:drawing>
      </w:r>
    </w:p>
    <w:p w14:paraId="7B8A06DA" w14:textId="77777777" w:rsidR="00A360EF" w:rsidRPr="00A360EF" w:rsidRDefault="00A360EF" w:rsidP="00A360EF">
      <w:pPr>
        <w:shd w:val="clear" w:color="auto" w:fill="D1D2D4"/>
        <w:spacing w:after="0" w:line="240" w:lineRule="atLeast"/>
        <w:outlineLvl w:val="2"/>
        <w:rPr>
          <w:rFonts w:ascii="Arial" w:eastAsia="Times New Roman" w:hAnsi="Arial" w:cs="Arial"/>
          <w:b/>
          <w:bCs/>
          <w:color w:val="153F67"/>
          <w:sz w:val="18"/>
          <w:szCs w:val="18"/>
          <w:lang w:val="en-US" w:eastAsia="ru-RU"/>
        </w:rPr>
      </w:pPr>
      <w:r w:rsidRPr="00A360EF">
        <w:rPr>
          <w:rFonts w:ascii="Arial" w:eastAsia="Times New Roman" w:hAnsi="Arial" w:cs="Arial"/>
          <w:b/>
          <w:bCs/>
          <w:color w:val="153F67"/>
          <w:sz w:val="18"/>
          <w:szCs w:val="18"/>
          <w:lang w:val="en-US" w:eastAsia="ru-RU"/>
        </w:rPr>
        <w:t>Application</w:t>
      </w:r>
    </w:p>
    <w:p w14:paraId="7935E622" w14:textId="77777777" w:rsidR="00A360EF" w:rsidRPr="00A360EF" w:rsidRDefault="00A360EF" w:rsidP="00A360EF">
      <w:pPr>
        <w:shd w:val="clear" w:color="auto" w:fill="D1D2D4"/>
        <w:spacing w:after="0" w:line="270" w:lineRule="atLeast"/>
        <w:outlineLvl w:val="1"/>
        <w:rPr>
          <w:rFonts w:ascii="Arial" w:eastAsia="Times New Roman" w:hAnsi="Arial" w:cs="Arial"/>
          <w:b/>
          <w:bCs/>
          <w:color w:val="666666"/>
          <w:sz w:val="20"/>
          <w:szCs w:val="20"/>
          <w:lang w:val="en-US" w:eastAsia="ru-RU"/>
        </w:rPr>
      </w:pPr>
      <w:r w:rsidRPr="00A360EF">
        <w:rPr>
          <w:rFonts w:ascii="Arial" w:eastAsia="Times New Roman" w:hAnsi="Arial" w:cs="Arial"/>
          <w:b/>
          <w:bCs/>
          <w:color w:val="666666"/>
          <w:sz w:val="20"/>
          <w:szCs w:val="20"/>
          <w:lang w:val="en-US" w:eastAsia="ru-RU"/>
        </w:rPr>
        <w:t xml:space="preserve">Designed for continuous removal of suspended particles from all types of liquids. Applications are in industrial plants river, lake, well or sea water for cooling, descaling, bearing lubrication, spraying, quenching and similar purposes. </w:t>
      </w:r>
      <w:proofErr w:type="gramStart"/>
      <w:r w:rsidRPr="00A360EF">
        <w:rPr>
          <w:rFonts w:ascii="Arial" w:eastAsia="Times New Roman" w:hAnsi="Arial" w:cs="Arial"/>
          <w:b/>
          <w:bCs/>
          <w:color w:val="666666"/>
          <w:sz w:val="20"/>
          <w:szCs w:val="20"/>
          <w:lang w:val="en-US" w:eastAsia="ru-RU"/>
        </w:rPr>
        <w:t>Pipe line</w:t>
      </w:r>
      <w:proofErr w:type="gramEnd"/>
      <w:r w:rsidRPr="00A360EF">
        <w:rPr>
          <w:rFonts w:ascii="Arial" w:eastAsia="Times New Roman" w:hAnsi="Arial" w:cs="Arial"/>
          <w:b/>
          <w:bCs/>
          <w:color w:val="666666"/>
          <w:sz w:val="20"/>
          <w:szCs w:val="20"/>
          <w:lang w:val="en-US" w:eastAsia="ru-RU"/>
        </w:rPr>
        <w:t xml:space="preserve"> sizes: 2" - 48" or larger upon application. </w:t>
      </w:r>
      <w:r w:rsidRPr="00A360EF">
        <w:rPr>
          <w:rFonts w:ascii="Arial" w:eastAsia="Times New Roman" w:hAnsi="Arial" w:cs="Arial"/>
          <w:b/>
          <w:bCs/>
          <w:color w:val="666666"/>
          <w:sz w:val="20"/>
          <w:szCs w:val="20"/>
          <w:lang w:val="en-US" w:eastAsia="ru-RU"/>
        </w:rPr>
        <w:br/>
      </w:r>
      <w:r w:rsidRPr="00A360EF">
        <w:rPr>
          <w:rFonts w:ascii="Arial" w:eastAsia="Times New Roman" w:hAnsi="Arial" w:cs="Arial"/>
          <w:b/>
          <w:bCs/>
          <w:color w:val="666666"/>
          <w:sz w:val="20"/>
          <w:szCs w:val="20"/>
          <w:lang w:val="en-US" w:eastAsia="ru-RU"/>
        </w:rPr>
        <w:br/>
        <w:t>Liquids other than water such as chemicals, acids, white water (paper mills), sewage and ammonia flushing liquor (coke plants) can also be effectively strained.</w:t>
      </w:r>
    </w:p>
    <w:p w14:paraId="23CA99D1" w14:textId="77777777" w:rsidR="00A360EF" w:rsidRPr="00A360EF" w:rsidRDefault="00A360EF" w:rsidP="00A360EF">
      <w:pPr>
        <w:spacing w:after="0" w:line="240" w:lineRule="auto"/>
        <w:rPr>
          <w:rFonts w:ascii="Times New Roman" w:eastAsia="Times New Roman" w:hAnsi="Times New Roman" w:cs="Times New Roman"/>
          <w:sz w:val="24"/>
          <w:szCs w:val="24"/>
          <w:lang w:val="en-US" w:eastAsia="ru-RU"/>
        </w:rPr>
      </w:pPr>
      <w:r w:rsidRPr="00A360EF">
        <w:rPr>
          <w:rFonts w:ascii="Arial" w:eastAsia="Times New Roman" w:hAnsi="Arial" w:cs="Arial"/>
          <w:color w:val="666666"/>
          <w:sz w:val="27"/>
          <w:szCs w:val="27"/>
          <w:lang w:val="en-US" w:eastAsia="ru-RU"/>
        </w:rPr>
        <w:br/>
      </w:r>
    </w:p>
    <w:p w14:paraId="2E7BBD52" w14:textId="77777777" w:rsidR="00A360EF" w:rsidRPr="00A360EF" w:rsidRDefault="00A360EF" w:rsidP="00A360EF">
      <w:pPr>
        <w:shd w:val="clear" w:color="auto" w:fill="D1D2D4"/>
        <w:spacing w:after="0" w:line="240" w:lineRule="atLeast"/>
        <w:outlineLvl w:val="2"/>
        <w:rPr>
          <w:rFonts w:ascii="Arial" w:eastAsia="Times New Roman" w:hAnsi="Arial" w:cs="Arial"/>
          <w:b/>
          <w:bCs/>
          <w:color w:val="153F67"/>
          <w:sz w:val="18"/>
          <w:szCs w:val="18"/>
          <w:lang w:val="en-US" w:eastAsia="ru-RU"/>
        </w:rPr>
      </w:pPr>
      <w:r w:rsidRPr="00A360EF">
        <w:rPr>
          <w:rFonts w:ascii="Arial" w:eastAsia="Times New Roman" w:hAnsi="Arial" w:cs="Arial"/>
          <w:b/>
          <w:bCs/>
          <w:color w:val="153F67"/>
          <w:sz w:val="18"/>
          <w:szCs w:val="18"/>
          <w:lang w:val="en-US" w:eastAsia="ru-RU"/>
        </w:rPr>
        <w:t>Design</w:t>
      </w:r>
    </w:p>
    <w:p w14:paraId="5C1AB6D3" w14:textId="77777777" w:rsidR="00A360EF" w:rsidRPr="00A360EF" w:rsidRDefault="00A360EF" w:rsidP="00A360EF">
      <w:pPr>
        <w:shd w:val="clear" w:color="auto" w:fill="D1D2D4"/>
        <w:spacing w:after="0" w:line="240" w:lineRule="atLeast"/>
        <w:rPr>
          <w:rFonts w:ascii="Arial" w:eastAsia="Times New Roman" w:hAnsi="Arial" w:cs="Arial"/>
          <w:color w:val="666666"/>
          <w:sz w:val="18"/>
          <w:szCs w:val="18"/>
          <w:lang w:val="en-US" w:eastAsia="ru-RU"/>
        </w:rPr>
      </w:pPr>
      <w:r w:rsidRPr="00A360EF">
        <w:rPr>
          <w:rFonts w:ascii="Arial" w:eastAsia="Times New Roman" w:hAnsi="Arial" w:cs="Arial"/>
          <w:color w:val="666666"/>
          <w:sz w:val="18"/>
          <w:szCs w:val="18"/>
          <w:lang w:val="en-US" w:eastAsia="ru-RU"/>
        </w:rPr>
        <w:t xml:space="preserve">The strainer consists of a cylindrical drum with </w:t>
      </w:r>
      <w:proofErr w:type="gramStart"/>
      <w:r w:rsidRPr="00A360EF">
        <w:rPr>
          <w:rFonts w:ascii="Arial" w:eastAsia="Times New Roman" w:hAnsi="Arial" w:cs="Arial"/>
          <w:color w:val="666666"/>
          <w:sz w:val="18"/>
          <w:szCs w:val="18"/>
          <w:lang w:val="en-US" w:eastAsia="ru-RU"/>
        </w:rPr>
        <w:t>a number of</w:t>
      </w:r>
      <w:proofErr w:type="gramEnd"/>
      <w:r w:rsidRPr="00A360EF">
        <w:rPr>
          <w:rFonts w:ascii="Arial" w:eastAsia="Times New Roman" w:hAnsi="Arial" w:cs="Arial"/>
          <w:color w:val="666666"/>
          <w:sz w:val="18"/>
          <w:szCs w:val="18"/>
          <w:lang w:val="en-US" w:eastAsia="ru-RU"/>
        </w:rPr>
        <w:t xml:space="preserve"> threaded holes containing one of many types of straining media. The drum is supported on a rotating shaft fitted with bearings and is contained in a body having a vertical backwash slot opening adjacent to the drum surface.</w:t>
      </w:r>
    </w:p>
    <w:p w14:paraId="07E493CC" w14:textId="77777777" w:rsidR="00A360EF" w:rsidRPr="00A360EF" w:rsidRDefault="00A360EF" w:rsidP="00A360EF">
      <w:pPr>
        <w:spacing w:after="0" w:line="240" w:lineRule="auto"/>
        <w:rPr>
          <w:rFonts w:ascii="Times New Roman" w:eastAsia="Times New Roman" w:hAnsi="Times New Roman" w:cs="Times New Roman"/>
          <w:sz w:val="24"/>
          <w:szCs w:val="24"/>
          <w:lang w:val="en-US" w:eastAsia="ru-RU"/>
        </w:rPr>
      </w:pPr>
      <w:r w:rsidRPr="00A360EF">
        <w:rPr>
          <w:rFonts w:ascii="Arial" w:eastAsia="Times New Roman" w:hAnsi="Arial" w:cs="Arial"/>
          <w:color w:val="666666"/>
          <w:sz w:val="27"/>
          <w:szCs w:val="27"/>
          <w:lang w:val="en-US" w:eastAsia="ru-RU"/>
        </w:rPr>
        <w:br/>
      </w:r>
    </w:p>
    <w:p w14:paraId="6706B619" w14:textId="77777777" w:rsidR="00A360EF" w:rsidRPr="00A360EF" w:rsidRDefault="00A360EF" w:rsidP="00A360EF">
      <w:pPr>
        <w:shd w:val="clear" w:color="auto" w:fill="D1D2D4"/>
        <w:spacing w:after="0" w:line="240" w:lineRule="atLeast"/>
        <w:outlineLvl w:val="2"/>
        <w:rPr>
          <w:rFonts w:ascii="Arial" w:eastAsia="Times New Roman" w:hAnsi="Arial" w:cs="Arial"/>
          <w:b/>
          <w:bCs/>
          <w:color w:val="153F67"/>
          <w:sz w:val="18"/>
          <w:szCs w:val="18"/>
          <w:lang w:val="en-US" w:eastAsia="ru-RU"/>
        </w:rPr>
      </w:pPr>
      <w:r w:rsidRPr="00A360EF">
        <w:rPr>
          <w:rFonts w:ascii="Arial" w:eastAsia="Times New Roman" w:hAnsi="Arial" w:cs="Arial"/>
          <w:b/>
          <w:bCs/>
          <w:color w:val="153F67"/>
          <w:sz w:val="18"/>
          <w:szCs w:val="18"/>
          <w:lang w:val="en-US" w:eastAsia="ru-RU"/>
        </w:rPr>
        <w:t>Operation</w:t>
      </w:r>
    </w:p>
    <w:p w14:paraId="0784D7BE" w14:textId="77777777" w:rsidR="00A360EF" w:rsidRPr="00A360EF" w:rsidRDefault="00A360EF" w:rsidP="00A360EF">
      <w:pPr>
        <w:shd w:val="clear" w:color="auto" w:fill="D1D2D4"/>
        <w:spacing w:after="0" w:line="240" w:lineRule="atLeast"/>
        <w:rPr>
          <w:rFonts w:ascii="Arial" w:eastAsia="Times New Roman" w:hAnsi="Arial" w:cs="Arial"/>
          <w:color w:val="666666"/>
          <w:sz w:val="18"/>
          <w:szCs w:val="18"/>
          <w:lang w:val="en-US" w:eastAsia="ru-RU"/>
        </w:rPr>
      </w:pPr>
      <w:r w:rsidRPr="00A360EF">
        <w:rPr>
          <w:rFonts w:ascii="Arial" w:eastAsia="Times New Roman" w:hAnsi="Arial" w:cs="Arial"/>
          <w:color w:val="666666"/>
          <w:sz w:val="18"/>
          <w:szCs w:val="18"/>
          <w:lang w:val="en-US" w:eastAsia="ru-RU"/>
        </w:rPr>
        <w:t>The liquid to be strained enters the inlet connection located in the lower portion of the body and flows around the outer surface of the drum. The suspended particles are retained in the media pockets and the clean liquid passes through the media to the inside and bottom opening of the drum - leaving the body at the outlet connection located diametrically opposite the inlet.</w:t>
      </w:r>
    </w:p>
    <w:p w14:paraId="0E5554C4" w14:textId="77777777" w:rsidR="00A360EF" w:rsidRPr="00A360EF" w:rsidRDefault="00A360EF" w:rsidP="00A360EF">
      <w:pPr>
        <w:spacing w:after="0" w:line="240" w:lineRule="auto"/>
        <w:rPr>
          <w:rFonts w:ascii="Times New Roman" w:eastAsia="Times New Roman" w:hAnsi="Times New Roman" w:cs="Times New Roman"/>
          <w:sz w:val="24"/>
          <w:szCs w:val="24"/>
          <w:lang w:val="en-US" w:eastAsia="ru-RU"/>
        </w:rPr>
      </w:pPr>
      <w:r w:rsidRPr="00A360EF">
        <w:rPr>
          <w:rFonts w:ascii="Arial" w:eastAsia="Times New Roman" w:hAnsi="Arial" w:cs="Arial"/>
          <w:color w:val="666666"/>
          <w:sz w:val="27"/>
          <w:szCs w:val="27"/>
          <w:lang w:val="en-US" w:eastAsia="ru-RU"/>
        </w:rPr>
        <w:br/>
      </w:r>
    </w:p>
    <w:p w14:paraId="7AA19447" w14:textId="77777777" w:rsidR="00A360EF" w:rsidRPr="00A360EF" w:rsidRDefault="00A360EF" w:rsidP="00A360EF">
      <w:pPr>
        <w:shd w:val="clear" w:color="auto" w:fill="D1D2D4"/>
        <w:spacing w:after="0" w:line="240" w:lineRule="atLeast"/>
        <w:outlineLvl w:val="2"/>
        <w:rPr>
          <w:rFonts w:ascii="Arial" w:eastAsia="Times New Roman" w:hAnsi="Arial" w:cs="Arial"/>
          <w:b/>
          <w:bCs/>
          <w:color w:val="153F67"/>
          <w:sz w:val="18"/>
          <w:szCs w:val="18"/>
          <w:lang w:val="en-US" w:eastAsia="ru-RU"/>
        </w:rPr>
      </w:pPr>
      <w:r w:rsidRPr="00A360EF">
        <w:rPr>
          <w:rFonts w:ascii="Arial" w:eastAsia="Times New Roman" w:hAnsi="Arial" w:cs="Arial"/>
          <w:b/>
          <w:bCs/>
          <w:color w:val="153F67"/>
          <w:sz w:val="18"/>
          <w:szCs w:val="18"/>
          <w:lang w:val="en-US" w:eastAsia="ru-RU"/>
        </w:rPr>
        <w:t>Inspection</w:t>
      </w:r>
    </w:p>
    <w:p w14:paraId="23C26706" w14:textId="77777777" w:rsidR="00A360EF" w:rsidRPr="00A360EF" w:rsidRDefault="00A360EF" w:rsidP="00A360EF">
      <w:pPr>
        <w:shd w:val="clear" w:color="auto" w:fill="D1D2D4"/>
        <w:spacing w:after="240" w:line="240" w:lineRule="atLeast"/>
        <w:rPr>
          <w:rFonts w:ascii="Arial" w:eastAsia="Times New Roman" w:hAnsi="Arial" w:cs="Arial"/>
          <w:color w:val="666666"/>
          <w:sz w:val="18"/>
          <w:szCs w:val="18"/>
          <w:lang w:val="en-US" w:eastAsia="ru-RU"/>
        </w:rPr>
      </w:pPr>
      <w:r w:rsidRPr="00A360EF">
        <w:rPr>
          <w:rFonts w:ascii="Arial" w:eastAsia="Times New Roman" w:hAnsi="Arial" w:cs="Arial"/>
          <w:color w:val="666666"/>
          <w:sz w:val="18"/>
          <w:szCs w:val="18"/>
          <w:lang w:val="en-US" w:eastAsia="ru-RU"/>
        </w:rPr>
        <w:lastRenderedPageBreak/>
        <w:t>The Kinney strainer elimiates troublesome disassembly by providing an opening in the side of the strainer body. To inspect the straining media, simply remove the cover and manually rotate the drum, (via a special shaft in the drive unit). As each row of media passes the inspection opening, easy access to the media is achieved.</w:t>
      </w:r>
    </w:p>
    <w:p w14:paraId="73F71523" w14:textId="77777777" w:rsidR="00A360EF" w:rsidRPr="00A360EF" w:rsidRDefault="00A360EF" w:rsidP="00A360EF">
      <w:pPr>
        <w:shd w:val="clear" w:color="auto" w:fill="D1D2D4"/>
        <w:spacing w:after="150" w:line="450" w:lineRule="atLeast"/>
        <w:outlineLvl w:val="0"/>
        <w:rPr>
          <w:rFonts w:ascii="Times" w:eastAsia="Times New Roman" w:hAnsi="Times" w:cs="Times"/>
          <w:b/>
          <w:bCs/>
          <w:color w:val="FFFFFF"/>
          <w:kern w:val="36"/>
          <w:sz w:val="6"/>
          <w:szCs w:val="6"/>
          <w:lang w:val="en-US" w:eastAsia="ru-RU"/>
        </w:rPr>
      </w:pPr>
      <w:r w:rsidRPr="00A360EF">
        <w:rPr>
          <w:rFonts w:ascii="Times" w:eastAsia="Times New Roman" w:hAnsi="Times" w:cs="Times"/>
          <w:b/>
          <w:bCs/>
          <w:color w:val="FFFFFF"/>
          <w:kern w:val="36"/>
          <w:sz w:val="6"/>
          <w:szCs w:val="6"/>
          <w:lang w:val="en-US" w:eastAsia="ru-RU"/>
        </w:rPr>
        <w:t>Backflush Filters, Backflush Strainer, Backflush Strainers</w:t>
      </w:r>
    </w:p>
    <w:tbl>
      <w:tblPr>
        <w:tblW w:w="5000" w:type="pct"/>
        <w:tblCellSpacing w:w="7" w:type="dxa"/>
        <w:shd w:val="clear" w:color="auto" w:fill="D1D2D4"/>
        <w:tblCellMar>
          <w:left w:w="0" w:type="dxa"/>
          <w:right w:w="0" w:type="dxa"/>
        </w:tblCellMar>
        <w:tblLook w:val="04A0" w:firstRow="1" w:lastRow="0" w:firstColumn="1" w:lastColumn="0" w:noHBand="0" w:noVBand="1"/>
      </w:tblPr>
      <w:tblGrid>
        <w:gridCol w:w="2093"/>
        <w:gridCol w:w="1692"/>
        <w:gridCol w:w="1704"/>
        <w:gridCol w:w="1616"/>
        <w:gridCol w:w="2138"/>
        <w:gridCol w:w="21"/>
        <w:gridCol w:w="21"/>
        <w:gridCol w:w="21"/>
        <w:gridCol w:w="21"/>
        <w:gridCol w:w="28"/>
      </w:tblGrid>
      <w:tr w:rsidR="00A360EF" w:rsidRPr="00A360EF" w14:paraId="47123CE0" w14:textId="77777777" w:rsidTr="00A360EF">
        <w:trPr>
          <w:tblCellSpacing w:w="7" w:type="dxa"/>
        </w:trPr>
        <w:tc>
          <w:tcPr>
            <w:tcW w:w="0" w:type="auto"/>
            <w:gridSpan w:val="10"/>
            <w:tcBorders>
              <w:bottom w:val="single" w:sz="6" w:space="0" w:color="CCCCCC"/>
            </w:tcBorders>
            <w:shd w:val="clear" w:color="auto" w:fill="DEDEDE"/>
            <w:tcMar>
              <w:top w:w="45" w:type="dxa"/>
              <w:left w:w="45" w:type="dxa"/>
              <w:bottom w:w="45" w:type="dxa"/>
              <w:right w:w="45" w:type="dxa"/>
            </w:tcMar>
            <w:vAlign w:val="center"/>
            <w:hideMark/>
          </w:tcPr>
          <w:p w14:paraId="68F2D640" w14:textId="11D9396E" w:rsidR="00A360EF" w:rsidRPr="00A360EF" w:rsidRDefault="00223D9C" w:rsidP="00A360EF">
            <w:pPr>
              <w:spacing w:after="0" w:line="240" w:lineRule="atLeast"/>
              <w:jc w:val="center"/>
              <w:rPr>
                <w:rFonts w:ascii="Arial" w:eastAsia="Times New Roman" w:hAnsi="Arial" w:cs="Arial"/>
                <w:b/>
                <w:bCs/>
                <w:color w:val="666666"/>
                <w:sz w:val="18"/>
                <w:szCs w:val="18"/>
                <w:lang w:eastAsia="ru-RU"/>
              </w:rPr>
            </w:pPr>
            <w:bookmarkStart w:id="0" w:name="_GoBack"/>
            <w:r>
              <w:rPr>
                <w:rFonts w:ascii="Arial" w:eastAsia="Times New Roman" w:hAnsi="Arial" w:cs="Arial"/>
                <w:b/>
                <w:bCs/>
                <w:color w:val="666666"/>
                <w:sz w:val="18"/>
                <w:szCs w:val="18"/>
                <w:lang w:eastAsia="ru-RU"/>
              </w:rPr>
              <w:t>КОНСТРУКЦИЯ</w:t>
            </w:r>
          </w:p>
        </w:tc>
      </w:tr>
      <w:tr w:rsidR="00A360EF" w:rsidRPr="00A360EF" w14:paraId="112DC2F2" w14:textId="77777777" w:rsidTr="00A360EF">
        <w:trPr>
          <w:tblCellSpacing w:w="7" w:type="dxa"/>
        </w:trPr>
        <w:tc>
          <w:tcPr>
            <w:tcW w:w="0" w:type="auto"/>
            <w:tcBorders>
              <w:bottom w:val="single" w:sz="6" w:space="0" w:color="CCCCCC"/>
            </w:tcBorders>
            <w:shd w:val="clear" w:color="auto" w:fill="DEDEDE"/>
            <w:tcMar>
              <w:top w:w="45" w:type="dxa"/>
              <w:left w:w="45" w:type="dxa"/>
              <w:bottom w:w="45" w:type="dxa"/>
              <w:right w:w="45" w:type="dxa"/>
            </w:tcMar>
            <w:vAlign w:val="center"/>
            <w:hideMark/>
          </w:tcPr>
          <w:p w14:paraId="21B63F3C" w14:textId="1A9765DF" w:rsidR="00A360EF" w:rsidRPr="00A360EF" w:rsidRDefault="00223D9C" w:rsidP="00A360EF">
            <w:pPr>
              <w:spacing w:after="0" w:line="240" w:lineRule="atLeast"/>
              <w:jc w:val="center"/>
              <w:rPr>
                <w:rFonts w:ascii="Arial" w:eastAsia="Times New Roman" w:hAnsi="Arial" w:cs="Arial"/>
                <w:b/>
                <w:bCs/>
                <w:color w:val="666666"/>
                <w:sz w:val="18"/>
                <w:szCs w:val="18"/>
                <w:lang w:eastAsia="ru-RU"/>
              </w:rPr>
            </w:pPr>
            <w:r>
              <w:rPr>
                <w:rFonts w:ascii="Arial" w:eastAsia="Times New Roman" w:hAnsi="Arial" w:cs="Arial"/>
                <w:b/>
                <w:bCs/>
                <w:color w:val="666666"/>
                <w:sz w:val="18"/>
                <w:szCs w:val="18"/>
                <w:lang w:eastAsia="ru-RU"/>
              </w:rPr>
              <w:t>ЧАСТЬ</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14:paraId="67A49CD0" w14:textId="657D9593" w:rsidR="00A360EF" w:rsidRPr="00A360EF" w:rsidRDefault="00223D9C" w:rsidP="00A360EF">
            <w:pPr>
              <w:spacing w:after="0" w:line="240" w:lineRule="atLeast"/>
              <w:jc w:val="center"/>
              <w:rPr>
                <w:rFonts w:ascii="Arial" w:eastAsia="Times New Roman" w:hAnsi="Arial" w:cs="Arial"/>
                <w:b/>
                <w:bCs/>
                <w:color w:val="666666"/>
                <w:sz w:val="18"/>
                <w:szCs w:val="18"/>
                <w:lang w:eastAsia="ru-RU"/>
              </w:rPr>
            </w:pPr>
            <w:r>
              <w:rPr>
                <w:rFonts w:ascii="Arial" w:eastAsia="Times New Roman" w:hAnsi="Arial" w:cs="Arial"/>
                <w:b/>
                <w:bCs/>
                <w:color w:val="666666"/>
                <w:sz w:val="18"/>
                <w:szCs w:val="18"/>
                <w:lang w:eastAsia="ru-RU"/>
              </w:rPr>
              <w:t>СТАНДАРТ</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14:paraId="3120C45C" w14:textId="1996AC55" w:rsidR="00A360EF" w:rsidRPr="00A360EF" w:rsidRDefault="00223D9C" w:rsidP="00A360EF">
            <w:pPr>
              <w:spacing w:after="0" w:line="240" w:lineRule="atLeast"/>
              <w:jc w:val="center"/>
              <w:rPr>
                <w:rFonts w:ascii="Arial" w:eastAsia="Times New Roman" w:hAnsi="Arial" w:cs="Arial"/>
                <w:b/>
                <w:bCs/>
                <w:color w:val="666666"/>
                <w:sz w:val="18"/>
                <w:szCs w:val="18"/>
                <w:lang w:eastAsia="ru-RU"/>
              </w:rPr>
            </w:pPr>
            <w:r>
              <w:rPr>
                <w:rFonts w:ascii="Arial" w:eastAsia="Times New Roman" w:hAnsi="Arial" w:cs="Arial"/>
                <w:b/>
                <w:bCs/>
                <w:color w:val="666666"/>
                <w:sz w:val="18"/>
                <w:szCs w:val="18"/>
                <w:lang w:eastAsia="ru-RU"/>
              </w:rPr>
              <w:t>МОРСК. ВОДА</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14:paraId="5119CD5F" w14:textId="77777777" w:rsidR="00A360EF" w:rsidRPr="00A360EF" w:rsidRDefault="00A360EF" w:rsidP="00A360EF">
            <w:pPr>
              <w:spacing w:after="0" w:line="240" w:lineRule="atLeast"/>
              <w:jc w:val="center"/>
              <w:rPr>
                <w:rFonts w:ascii="Arial" w:eastAsia="Times New Roman" w:hAnsi="Arial" w:cs="Arial"/>
                <w:b/>
                <w:bCs/>
                <w:color w:val="666666"/>
                <w:sz w:val="18"/>
                <w:szCs w:val="18"/>
                <w:lang w:eastAsia="ru-RU"/>
              </w:rPr>
            </w:pPr>
            <w:r w:rsidRPr="00A360EF">
              <w:rPr>
                <w:rFonts w:ascii="Arial" w:eastAsia="Times New Roman" w:hAnsi="Arial" w:cs="Arial"/>
                <w:b/>
                <w:bCs/>
                <w:color w:val="666666"/>
                <w:sz w:val="18"/>
                <w:szCs w:val="18"/>
                <w:lang w:eastAsia="ru-RU"/>
              </w:rPr>
              <w:t>WHITE WATER</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14:paraId="65E88815" w14:textId="77777777" w:rsidR="00A360EF" w:rsidRPr="00A360EF" w:rsidRDefault="00A360EF" w:rsidP="00A360EF">
            <w:pPr>
              <w:spacing w:after="0" w:line="240" w:lineRule="atLeast"/>
              <w:jc w:val="center"/>
              <w:rPr>
                <w:rFonts w:ascii="Arial" w:eastAsia="Times New Roman" w:hAnsi="Arial" w:cs="Arial"/>
                <w:b/>
                <w:bCs/>
                <w:color w:val="666666"/>
                <w:sz w:val="18"/>
                <w:szCs w:val="18"/>
                <w:lang w:eastAsia="ru-RU"/>
              </w:rPr>
            </w:pPr>
            <w:r w:rsidRPr="00A360EF">
              <w:rPr>
                <w:rFonts w:ascii="Arial" w:eastAsia="Times New Roman" w:hAnsi="Arial" w:cs="Arial"/>
                <w:b/>
                <w:bCs/>
                <w:color w:val="666666"/>
                <w:sz w:val="18"/>
                <w:szCs w:val="18"/>
                <w:lang w:eastAsia="ru-RU"/>
              </w:rPr>
              <w:t>AMMONICAL LIQOR</w:t>
            </w:r>
          </w:p>
        </w:tc>
        <w:tc>
          <w:tcPr>
            <w:tcW w:w="0" w:type="auto"/>
            <w:shd w:val="clear" w:color="auto" w:fill="D1D2D4"/>
            <w:vAlign w:val="center"/>
            <w:hideMark/>
          </w:tcPr>
          <w:p w14:paraId="24B96DEA"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78BA6D24"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22F9F4B1"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6A2CF274"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595E4945"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r>
      <w:tr w:rsidR="00A360EF" w:rsidRPr="00A360EF" w14:paraId="45F8A101" w14:textId="77777777" w:rsidTr="00A360EF">
        <w:trPr>
          <w:trHeight w:val="15"/>
          <w:tblCellSpacing w:w="7" w:type="dxa"/>
        </w:trPr>
        <w:tc>
          <w:tcPr>
            <w:tcW w:w="0" w:type="auto"/>
            <w:gridSpan w:val="10"/>
            <w:shd w:val="clear" w:color="auto" w:fill="666666"/>
            <w:vAlign w:val="center"/>
            <w:hideMark/>
          </w:tcPr>
          <w:p w14:paraId="239C8074" w14:textId="77777777" w:rsidR="00A360EF" w:rsidRPr="00A360EF" w:rsidRDefault="00A360EF" w:rsidP="00A360EF">
            <w:pPr>
              <w:spacing w:after="0" w:line="240" w:lineRule="atLeast"/>
              <w:jc w:val="center"/>
              <w:rPr>
                <w:rFonts w:ascii="Arial" w:eastAsia="Times New Roman" w:hAnsi="Arial" w:cs="Arial"/>
                <w:b/>
                <w:bCs/>
                <w:color w:val="666666"/>
                <w:sz w:val="18"/>
                <w:szCs w:val="18"/>
                <w:lang w:eastAsia="ru-RU"/>
              </w:rPr>
            </w:pPr>
          </w:p>
        </w:tc>
      </w:tr>
      <w:tr w:rsidR="00A360EF" w:rsidRPr="00A360EF" w14:paraId="0FA0FF81" w14:textId="77777777" w:rsidTr="00A360EF">
        <w:trPr>
          <w:tblCellSpacing w:w="7" w:type="dxa"/>
        </w:trPr>
        <w:tc>
          <w:tcPr>
            <w:tcW w:w="0" w:type="auto"/>
            <w:tcBorders>
              <w:bottom w:val="single" w:sz="6" w:space="0" w:color="DEDEDE"/>
            </w:tcBorders>
            <w:shd w:val="clear" w:color="auto" w:fill="F1F1F1"/>
            <w:tcMar>
              <w:top w:w="45" w:type="dxa"/>
              <w:left w:w="90" w:type="dxa"/>
              <w:bottom w:w="45" w:type="dxa"/>
              <w:right w:w="45" w:type="dxa"/>
            </w:tcMar>
            <w:hideMark/>
          </w:tcPr>
          <w:p w14:paraId="6E458C69" w14:textId="5E39971B" w:rsidR="00A360EF" w:rsidRPr="00A360EF" w:rsidRDefault="00223D9C" w:rsidP="00A360EF">
            <w:pPr>
              <w:spacing w:after="0" w:line="240" w:lineRule="atLeast"/>
              <w:rPr>
                <w:rFonts w:ascii="Arial" w:eastAsia="Times New Roman" w:hAnsi="Arial" w:cs="Arial"/>
                <w:color w:val="666666"/>
                <w:sz w:val="18"/>
                <w:szCs w:val="18"/>
                <w:lang w:eastAsia="ru-RU"/>
              </w:rPr>
            </w:pPr>
            <w:r>
              <w:rPr>
                <w:rFonts w:ascii="Arial" w:eastAsia="Times New Roman" w:hAnsi="Arial" w:cs="Arial"/>
                <w:color w:val="666666"/>
                <w:sz w:val="18"/>
                <w:szCs w:val="18"/>
                <w:lang w:eastAsia="ru-RU"/>
              </w:rPr>
              <w:t>КОРПУС</w:t>
            </w:r>
          </w:p>
        </w:tc>
        <w:tc>
          <w:tcPr>
            <w:tcW w:w="0" w:type="auto"/>
            <w:tcBorders>
              <w:bottom w:val="single" w:sz="6" w:space="0" w:color="DEDEDE"/>
            </w:tcBorders>
            <w:shd w:val="clear" w:color="auto" w:fill="F1F1F1"/>
            <w:tcMar>
              <w:top w:w="45" w:type="dxa"/>
              <w:left w:w="90" w:type="dxa"/>
              <w:bottom w:w="45" w:type="dxa"/>
              <w:right w:w="45" w:type="dxa"/>
            </w:tcMar>
            <w:hideMark/>
          </w:tcPr>
          <w:p w14:paraId="7D288B4E"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Fabricated</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r w:rsidRPr="00A360EF">
              <w:rPr>
                <w:rFonts w:ascii="Arial" w:eastAsia="Times New Roman" w:hAnsi="Arial" w:cs="Arial"/>
                <w:color w:val="666666"/>
                <w:sz w:val="18"/>
                <w:szCs w:val="18"/>
                <w:lang w:eastAsia="ru-RU"/>
              </w:rPr>
              <w:br/>
              <w:t>(</w:t>
            </w:r>
            <w:proofErr w:type="spellStart"/>
            <w:r w:rsidRPr="00A360EF">
              <w:rPr>
                <w:rFonts w:ascii="Arial" w:eastAsia="Times New Roman" w:hAnsi="Arial" w:cs="Arial"/>
                <w:color w:val="666666"/>
                <w:sz w:val="18"/>
                <w:szCs w:val="18"/>
                <w:lang w:eastAsia="ru-RU"/>
              </w:rPr>
              <w:t>Epoxy</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Lined</w:t>
            </w:r>
            <w:proofErr w:type="spellEnd"/>
            <w:r w:rsidRPr="00A360EF">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17753696" w14:textId="77777777" w:rsidR="00A360EF" w:rsidRPr="00A360EF" w:rsidRDefault="00A360EF" w:rsidP="00A360EF">
            <w:pPr>
              <w:spacing w:after="0" w:line="240" w:lineRule="atLeast"/>
              <w:rPr>
                <w:rFonts w:ascii="Arial" w:eastAsia="Times New Roman" w:hAnsi="Arial" w:cs="Arial"/>
                <w:color w:val="666666"/>
                <w:sz w:val="18"/>
                <w:szCs w:val="18"/>
                <w:lang w:val="en-US" w:eastAsia="ru-RU"/>
              </w:rPr>
            </w:pPr>
            <w:r w:rsidRPr="00A360EF">
              <w:rPr>
                <w:rFonts w:ascii="Arial" w:eastAsia="Times New Roman" w:hAnsi="Arial" w:cs="Arial"/>
                <w:color w:val="666666"/>
                <w:sz w:val="18"/>
                <w:szCs w:val="18"/>
                <w:lang w:val="en-US" w:eastAsia="ru-RU"/>
              </w:rPr>
              <w:t>Fabricated Steel</w:t>
            </w:r>
            <w:r w:rsidRPr="00A360EF">
              <w:rPr>
                <w:rFonts w:ascii="Arial" w:eastAsia="Times New Roman" w:hAnsi="Arial" w:cs="Arial"/>
                <w:color w:val="666666"/>
                <w:sz w:val="18"/>
                <w:szCs w:val="18"/>
                <w:lang w:val="en-US" w:eastAsia="ru-RU"/>
              </w:rPr>
              <w:br/>
              <w:t>(Epoxy Lined) or</w:t>
            </w:r>
            <w:r w:rsidRPr="00A360EF">
              <w:rPr>
                <w:rFonts w:ascii="Arial" w:eastAsia="Times New Roman" w:hAnsi="Arial" w:cs="Arial"/>
                <w:color w:val="666666"/>
                <w:sz w:val="18"/>
                <w:szCs w:val="18"/>
                <w:lang w:val="en-US" w:eastAsia="ru-RU"/>
              </w:rPr>
              <w:br/>
              <w:t>Stainless Steel</w:t>
            </w:r>
          </w:p>
        </w:tc>
        <w:tc>
          <w:tcPr>
            <w:tcW w:w="0" w:type="auto"/>
            <w:tcBorders>
              <w:bottom w:val="single" w:sz="6" w:space="0" w:color="DEDEDE"/>
            </w:tcBorders>
            <w:shd w:val="clear" w:color="auto" w:fill="F1F1F1"/>
            <w:tcMar>
              <w:top w:w="45" w:type="dxa"/>
              <w:left w:w="90" w:type="dxa"/>
              <w:bottom w:w="45" w:type="dxa"/>
              <w:right w:w="45" w:type="dxa"/>
            </w:tcMar>
            <w:hideMark/>
          </w:tcPr>
          <w:p w14:paraId="06BBC6BA"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Stainless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tcBorders>
              <w:bottom w:val="single" w:sz="6" w:space="0" w:color="DEDEDE"/>
            </w:tcBorders>
            <w:shd w:val="clear" w:color="auto" w:fill="F1F1F1"/>
            <w:tcMar>
              <w:top w:w="45" w:type="dxa"/>
              <w:left w:w="90" w:type="dxa"/>
              <w:bottom w:w="45" w:type="dxa"/>
              <w:right w:w="45" w:type="dxa"/>
            </w:tcMar>
            <w:hideMark/>
          </w:tcPr>
          <w:p w14:paraId="6CC383D1"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Fabricated</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shd w:val="clear" w:color="auto" w:fill="D1D2D4"/>
            <w:vAlign w:val="center"/>
            <w:hideMark/>
          </w:tcPr>
          <w:p w14:paraId="23A4D640"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05BC0954"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19BE9836"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3FE2080A"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5D5B38DB"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r>
      <w:tr w:rsidR="00A360EF" w:rsidRPr="00A360EF" w14:paraId="3B9744E1" w14:textId="77777777" w:rsidTr="00A360EF">
        <w:trPr>
          <w:tblCellSpacing w:w="7" w:type="dxa"/>
        </w:trPr>
        <w:tc>
          <w:tcPr>
            <w:tcW w:w="0" w:type="auto"/>
            <w:tcBorders>
              <w:bottom w:val="single" w:sz="6" w:space="0" w:color="DEDEDE"/>
            </w:tcBorders>
            <w:shd w:val="clear" w:color="auto" w:fill="F1F1F1"/>
            <w:tcMar>
              <w:top w:w="45" w:type="dxa"/>
              <w:left w:w="90" w:type="dxa"/>
              <w:bottom w:w="45" w:type="dxa"/>
              <w:right w:w="45" w:type="dxa"/>
            </w:tcMar>
            <w:hideMark/>
          </w:tcPr>
          <w:p w14:paraId="2E76B874"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r w:rsidRPr="00A360EF">
              <w:rPr>
                <w:rFonts w:ascii="Arial" w:eastAsia="Times New Roman" w:hAnsi="Arial" w:cs="Arial"/>
                <w:color w:val="666666"/>
                <w:sz w:val="18"/>
                <w:szCs w:val="18"/>
                <w:lang w:eastAsia="ru-RU"/>
              </w:rPr>
              <w:t>DRUM</w:t>
            </w:r>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1B8F03A6"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Cast</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Iron</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588BB20C"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Ni-Resist</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023A5FCA"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Stainless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14796B4D"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Cast</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Iron</w:t>
            </w:r>
            <w:proofErr w:type="spellEnd"/>
          </w:p>
        </w:tc>
        <w:tc>
          <w:tcPr>
            <w:tcW w:w="0" w:type="auto"/>
            <w:shd w:val="clear" w:color="auto" w:fill="D1D2D4"/>
            <w:vAlign w:val="center"/>
            <w:hideMark/>
          </w:tcPr>
          <w:p w14:paraId="1116352E"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1C02E5C7"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3635C262"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476F0131"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088D9B9B"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r>
      <w:tr w:rsidR="00A360EF" w:rsidRPr="00A360EF" w14:paraId="6FE91D08" w14:textId="77777777" w:rsidTr="00A360EF">
        <w:trPr>
          <w:tblCellSpacing w:w="7" w:type="dxa"/>
        </w:trPr>
        <w:tc>
          <w:tcPr>
            <w:tcW w:w="0" w:type="auto"/>
            <w:tcBorders>
              <w:bottom w:val="single" w:sz="6" w:space="0" w:color="DEDEDE"/>
            </w:tcBorders>
            <w:shd w:val="clear" w:color="auto" w:fill="F1F1F1"/>
            <w:tcMar>
              <w:top w:w="45" w:type="dxa"/>
              <w:left w:w="90" w:type="dxa"/>
              <w:bottom w:w="45" w:type="dxa"/>
              <w:right w:w="45" w:type="dxa"/>
            </w:tcMar>
            <w:hideMark/>
          </w:tcPr>
          <w:p w14:paraId="353A2EBA"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r w:rsidRPr="00A360EF">
              <w:rPr>
                <w:rFonts w:ascii="Arial" w:eastAsia="Times New Roman" w:hAnsi="Arial" w:cs="Arial"/>
                <w:color w:val="666666"/>
                <w:sz w:val="18"/>
                <w:szCs w:val="18"/>
                <w:lang w:eastAsia="ru-RU"/>
              </w:rPr>
              <w:t>MEDIA</w:t>
            </w:r>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141F57E3"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As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Specified</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117B496E"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As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Specified</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41BCA9A6"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As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Specified</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7DC510FB"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As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Specified</w:t>
            </w:r>
            <w:proofErr w:type="spellEnd"/>
          </w:p>
        </w:tc>
        <w:tc>
          <w:tcPr>
            <w:tcW w:w="0" w:type="auto"/>
            <w:shd w:val="clear" w:color="auto" w:fill="D1D2D4"/>
            <w:vAlign w:val="center"/>
            <w:hideMark/>
          </w:tcPr>
          <w:p w14:paraId="0C29588F"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293724AA"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438668DF"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1672080F"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2FABE125"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r>
      <w:tr w:rsidR="00A360EF" w:rsidRPr="00A360EF" w14:paraId="0FB19ACB" w14:textId="77777777" w:rsidTr="00A360EF">
        <w:trPr>
          <w:tblCellSpacing w:w="7" w:type="dxa"/>
        </w:trPr>
        <w:tc>
          <w:tcPr>
            <w:tcW w:w="0" w:type="auto"/>
            <w:tcBorders>
              <w:bottom w:val="single" w:sz="6" w:space="0" w:color="DEDEDE"/>
            </w:tcBorders>
            <w:shd w:val="clear" w:color="auto" w:fill="F1F1F1"/>
            <w:tcMar>
              <w:top w:w="45" w:type="dxa"/>
              <w:left w:w="90" w:type="dxa"/>
              <w:bottom w:w="45" w:type="dxa"/>
              <w:right w:w="45" w:type="dxa"/>
            </w:tcMar>
            <w:hideMark/>
          </w:tcPr>
          <w:p w14:paraId="5D0BBEE1"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r w:rsidRPr="00A360EF">
              <w:rPr>
                <w:rFonts w:ascii="Arial" w:eastAsia="Times New Roman" w:hAnsi="Arial" w:cs="Arial"/>
                <w:color w:val="666666"/>
                <w:sz w:val="18"/>
                <w:szCs w:val="18"/>
                <w:lang w:eastAsia="ru-RU"/>
              </w:rPr>
              <w:t>MEDIA RETAINERS</w:t>
            </w:r>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26A6AB0F"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Delrin</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62FD38D0"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Stainless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27795FA7"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Delrin</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76574635"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Stainless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shd w:val="clear" w:color="auto" w:fill="D1D2D4"/>
            <w:vAlign w:val="center"/>
            <w:hideMark/>
          </w:tcPr>
          <w:p w14:paraId="0D2D5678"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1F5AECC6"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7E3A1DBA"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16935272"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2CCEAC38"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r>
      <w:tr w:rsidR="00A360EF" w:rsidRPr="00A360EF" w14:paraId="09627136" w14:textId="77777777" w:rsidTr="00A360EF">
        <w:trPr>
          <w:tblCellSpacing w:w="7" w:type="dxa"/>
        </w:trPr>
        <w:tc>
          <w:tcPr>
            <w:tcW w:w="0" w:type="auto"/>
            <w:tcBorders>
              <w:bottom w:val="single" w:sz="6" w:space="0" w:color="DEDEDE"/>
            </w:tcBorders>
            <w:shd w:val="clear" w:color="auto" w:fill="F1F1F1"/>
            <w:tcMar>
              <w:top w:w="45" w:type="dxa"/>
              <w:left w:w="90" w:type="dxa"/>
              <w:bottom w:w="45" w:type="dxa"/>
              <w:right w:w="45" w:type="dxa"/>
            </w:tcMar>
            <w:hideMark/>
          </w:tcPr>
          <w:p w14:paraId="2B8C04EF"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r w:rsidRPr="00A360EF">
              <w:rPr>
                <w:rFonts w:ascii="Arial" w:eastAsia="Times New Roman" w:hAnsi="Arial" w:cs="Arial"/>
                <w:color w:val="666666"/>
                <w:sz w:val="18"/>
                <w:szCs w:val="18"/>
                <w:lang w:eastAsia="ru-RU"/>
              </w:rPr>
              <w:t>SHAFT</w:t>
            </w:r>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35A61E97"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Steel</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40F0518F"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Stainless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5E75B875"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Stainless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tcBorders>
              <w:bottom w:val="single" w:sz="6" w:space="0" w:color="DEDEDE"/>
            </w:tcBorders>
            <w:shd w:val="clear" w:color="auto" w:fill="F1F1F1"/>
            <w:tcMar>
              <w:top w:w="45" w:type="dxa"/>
              <w:left w:w="90" w:type="dxa"/>
              <w:bottom w:w="45" w:type="dxa"/>
              <w:right w:w="45" w:type="dxa"/>
            </w:tcMar>
            <w:vAlign w:val="center"/>
            <w:hideMark/>
          </w:tcPr>
          <w:p w14:paraId="653254B7"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roofErr w:type="spellStart"/>
            <w:r w:rsidRPr="00A360EF">
              <w:rPr>
                <w:rFonts w:ascii="Arial" w:eastAsia="Times New Roman" w:hAnsi="Arial" w:cs="Arial"/>
                <w:color w:val="666666"/>
                <w:sz w:val="18"/>
                <w:szCs w:val="18"/>
                <w:lang w:eastAsia="ru-RU"/>
              </w:rPr>
              <w:t>Stainless</w:t>
            </w:r>
            <w:proofErr w:type="spellEnd"/>
            <w:r w:rsidRPr="00A360EF">
              <w:rPr>
                <w:rFonts w:ascii="Arial" w:eastAsia="Times New Roman" w:hAnsi="Arial" w:cs="Arial"/>
                <w:color w:val="666666"/>
                <w:sz w:val="18"/>
                <w:szCs w:val="18"/>
                <w:lang w:eastAsia="ru-RU"/>
              </w:rPr>
              <w:t xml:space="preserve"> </w:t>
            </w:r>
            <w:proofErr w:type="spellStart"/>
            <w:r w:rsidRPr="00A360EF">
              <w:rPr>
                <w:rFonts w:ascii="Arial" w:eastAsia="Times New Roman" w:hAnsi="Arial" w:cs="Arial"/>
                <w:color w:val="666666"/>
                <w:sz w:val="18"/>
                <w:szCs w:val="18"/>
                <w:lang w:eastAsia="ru-RU"/>
              </w:rPr>
              <w:t>Steel</w:t>
            </w:r>
            <w:proofErr w:type="spellEnd"/>
          </w:p>
        </w:tc>
        <w:tc>
          <w:tcPr>
            <w:tcW w:w="0" w:type="auto"/>
            <w:shd w:val="clear" w:color="auto" w:fill="D1D2D4"/>
            <w:vAlign w:val="center"/>
            <w:hideMark/>
          </w:tcPr>
          <w:p w14:paraId="56E8E61E"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3FD0ED7B"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4D3366B1"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47F77A6E"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c>
          <w:tcPr>
            <w:tcW w:w="0" w:type="auto"/>
            <w:shd w:val="clear" w:color="auto" w:fill="D1D2D4"/>
            <w:vAlign w:val="center"/>
            <w:hideMark/>
          </w:tcPr>
          <w:p w14:paraId="7C20978A" w14:textId="77777777" w:rsidR="00A360EF" w:rsidRPr="00A360EF" w:rsidRDefault="00A360EF" w:rsidP="00A360EF">
            <w:pPr>
              <w:spacing w:after="0" w:line="240" w:lineRule="auto"/>
              <w:rPr>
                <w:rFonts w:ascii="Times New Roman" w:eastAsia="Times New Roman" w:hAnsi="Times New Roman" w:cs="Times New Roman"/>
                <w:sz w:val="20"/>
                <w:szCs w:val="20"/>
                <w:lang w:eastAsia="ru-RU"/>
              </w:rPr>
            </w:pPr>
          </w:p>
        </w:tc>
      </w:tr>
      <w:tr w:rsidR="00A360EF" w:rsidRPr="00A360EF" w14:paraId="64328E79" w14:textId="77777777" w:rsidTr="00A360EF">
        <w:trPr>
          <w:trHeight w:val="15"/>
          <w:tblCellSpacing w:w="7" w:type="dxa"/>
        </w:trPr>
        <w:tc>
          <w:tcPr>
            <w:tcW w:w="0" w:type="auto"/>
            <w:gridSpan w:val="10"/>
            <w:shd w:val="clear" w:color="auto" w:fill="666666"/>
            <w:vAlign w:val="center"/>
            <w:hideMark/>
          </w:tcPr>
          <w:p w14:paraId="209DE3A2" w14:textId="77777777" w:rsidR="00A360EF" w:rsidRPr="00A360EF" w:rsidRDefault="00A360EF" w:rsidP="00A360EF">
            <w:pPr>
              <w:spacing w:after="0" w:line="240" w:lineRule="atLeast"/>
              <w:rPr>
                <w:rFonts w:ascii="Arial" w:eastAsia="Times New Roman" w:hAnsi="Arial" w:cs="Arial"/>
                <w:color w:val="666666"/>
                <w:sz w:val="18"/>
                <w:szCs w:val="18"/>
                <w:lang w:eastAsia="ru-RU"/>
              </w:rPr>
            </w:pPr>
          </w:p>
        </w:tc>
      </w:tr>
    </w:tbl>
    <w:bookmarkEnd w:id="0"/>
    <w:p w14:paraId="60EBEEE3" w14:textId="77777777" w:rsidR="00223D9C" w:rsidRPr="00223D9C" w:rsidRDefault="00223D9C" w:rsidP="00223D9C">
      <w:pPr>
        <w:spacing w:before="100" w:beforeAutospacing="1" w:after="100" w:afterAutospacing="1" w:line="240" w:lineRule="auto"/>
        <w:jc w:val="both"/>
        <w:rPr>
          <w:rFonts w:ascii="Arial" w:eastAsia="Times New Roman" w:hAnsi="Arial" w:cs="Arial"/>
          <w:color w:val="000000"/>
          <w:sz w:val="24"/>
          <w:szCs w:val="24"/>
          <w:lang w:eastAsia="ru-RU"/>
        </w:rPr>
      </w:pPr>
      <w:r w:rsidRPr="00223D9C">
        <w:rPr>
          <w:rFonts w:ascii="Arial" w:eastAsia="Times New Roman" w:hAnsi="Arial" w:cs="Arial"/>
          <w:color w:val="000000"/>
          <w:sz w:val="24"/>
          <w:szCs w:val="24"/>
          <w:lang w:eastAsia="ru-RU"/>
        </w:rPr>
        <w:t>ПРИМЕНЕНИЕ</w:t>
      </w:r>
      <w:r w:rsidRPr="00223D9C">
        <w:rPr>
          <w:rFonts w:ascii="Arial" w:eastAsia="Times New Roman" w:hAnsi="Arial" w:cs="Arial"/>
          <w:color w:val="000000"/>
          <w:sz w:val="24"/>
          <w:szCs w:val="24"/>
          <w:lang w:eastAsia="ru-RU"/>
        </w:rPr>
        <w:br/>
        <w:t>Предназначен для непрерывного удаления взвешенных частиц из всех типов жидкостей. Применяются в промышленных установках для речной, озерной, скважинной или морской воды для охлаждения, удаления накипи, смазки подшипников, распыления, закалки и аналогичных целей. Размеры трубопровода: 2 "- 48" или больше при применении.</w:t>
      </w:r>
      <w:r w:rsidRPr="00223D9C">
        <w:rPr>
          <w:rFonts w:ascii="Arial" w:eastAsia="Times New Roman" w:hAnsi="Arial" w:cs="Arial"/>
          <w:color w:val="000000"/>
          <w:sz w:val="24"/>
          <w:szCs w:val="24"/>
          <w:lang w:eastAsia="ru-RU"/>
        </w:rPr>
        <w:br/>
      </w:r>
      <w:r w:rsidRPr="00223D9C">
        <w:rPr>
          <w:rFonts w:ascii="Arial" w:eastAsia="Times New Roman" w:hAnsi="Arial" w:cs="Arial"/>
          <w:color w:val="000000"/>
          <w:sz w:val="24"/>
          <w:szCs w:val="24"/>
          <w:lang w:eastAsia="ru-RU"/>
        </w:rPr>
        <w:br/>
        <w:t>Жидкости, отличные от воды, такие как химикаты, кислоты, белая вода (бумажные фабрики), канализационные стоки и промывочный раствор аммиака (коксовые заводы), также могут эффективно деформироваться.</w:t>
      </w:r>
      <w:r w:rsidRPr="00223D9C">
        <w:rPr>
          <w:rFonts w:ascii="Arial" w:eastAsia="Times New Roman" w:hAnsi="Arial" w:cs="Arial"/>
          <w:color w:val="000000"/>
          <w:sz w:val="24"/>
          <w:szCs w:val="24"/>
          <w:lang w:eastAsia="ru-RU"/>
        </w:rPr>
        <w:br/>
      </w:r>
      <w:r w:rsidRPr="00223D9C">
        <w:rPr>
          <w:rFonts w:ascii="Arial" w:eastAsia="Times New Roman" w:hAnsi="Arial" w:cs="Arial"/>
          <w:color w:val="000000"/>
          <w:sz w:val="24"/>
          <w:szCs w:val="24"/>
          <w:lang w:eastAsia="ru-RU"/>
        </w:rPr>
        <w:br/>
        <w:t xml:space="preserve">КОНСТРУКЦИЯ  </w:t>
      </w:r>
    </w:p>
    <w:p w14:paraId="56385B45" w14:textId="77777777" w:rsidR="00223D9C" w:rsidRPr="00223D9C" w:rsidRDefault="00223D9C" w:rsidP="00223D9C">
      <w:pPr>
        <w:spacing w:before="100" w:beforeAutospacing="1" w:after="100" w:afterAutospacing="1" w:line="240" w:lineRule="auto"/>
        <w:jc w:val="both"/>
        <w:rPr>
          <w:rFonts w:ascii="Arial" w:eastAsia="Times New Roman" w:hAnsi="Arial" w:cs="Arial"/>
          <w:color w:val="000000"/>
          <w:sz w:val="24"/>
          <w:szCs w:val="24"/>
          <w:lang w:eastAsia="ru-RU"/>
        </w:rPr>
      </w:pPr>
      <w:r w:rsidRPr="00223D9C">
        <w:rPr>
          <w:rFonts w:ascii="Arial" w:eastAsia="Times New Roman" w:hAnsi="Arial" w:cs="Arial"/>
          <w:color w:val="000000"/>
          <w:sz w:val="24"/>
          <w:szCs w:val="24"/>
          <w:lang w:eastAsia="ru-RU"/>
        </w:rPr>
        <w:t xml:space="preserve">Сетчатый фильтр состоит из цилиндрического барабана с несколькими резьбовыми отверстиями, в которых находится один из многих типов фильтрующих сред. Барабан поддерживается на вращающемся валу, снабженном подшипниками, и содержится в корпусе с вертикальным отверстием для обратной промывки, смежным с поверхностью барабана. </w:t>
      </w:r>
    </w:p>
    <w:p w14:paraId="4B1259FB" w14:textId="77777777" w:rsidR="00223D9C" w:rsidRPr="00223D9C" w:rsidRDefault="00223D9C" w:rsidP="00223D9C">
      <w:pPr>
        <w:spacing w:before="100" w:beforeAutospacing="1" w:after="100" w:afterAutospacing="1" w:line="240" w:lineRule="auto"/>
        <w:jc w:val="both"/>
        <w:rPr>
          <w:rFonts w:ascii="Arial" w:eastAsia="Times New Roman" w:hAnsi="Arial" w:cs="Arial"/>
          <w:color w:val="000000"/>
          <w:sz w:val="24"/>
          <w:szCs w:val="24"/>
          <w:lang w:eastAsia="ru-RU"/>
        </w:rPr>
      </w:pPr>
      <w:r w:rsidRPr="00223D9C">
        <w:rPr>
          <w:rFonts w:ascii="Arial" w:eastAsia="Times New Roman" w:hAnsi="Arial" w:cs="Arial"/>
          <w:color w:val="000000"/>
          <w:sz w:val="24"/>
          <w:szCs w:val="24"/>
          <w:lang w:eastAsia="ru-RU"/>
        </w:rPr>
        <w:t xml:space="preserve">ПРОЦЕСС  </w:t>
      </w:r>
    </w:p>
    <w:p w14:paraId="1A12CBF3" w14:textId="77777777" w:rsidR="00223D9C" w:rsidRPr="00223D9C" w:rsidRDefault="00223D9C" w:rsidP="00223D9C">
      <w:pPr>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223D9C">
        <w:rPr>
          <w:rFonts w:ascii="Arial" w:eastAsia="Times New Roman" w:hAnsi="Arial" w:cs="Arial"/>
          <w:color w:val="000000"/>
          <w:sz w:val="24"/>
          <w:szCs w:val="24"/>
          <w:lang w:eastAsia="ru-RU"/>
        </w:rPr>
        <w:t>Ждкость</w:t>
      </w:r>
      <w:proofErr w:type="spellEnd"/>
      <w:r w:rsidRPr="00223D9C">
        <w:rPr>
          <w:rFonts w:ascii="Arial" w:eastAsia="Times New Roman" w:hAnsi="Arial" w:cs="Arial"/>
          <w:color w:val="000000"/>
          <w:sz w:val="24"/>
          <w:szCs w:val="24"/>
          <w:lang w:eastAsia="ru-RU"/>
        </w:rPr>
        <w:t xml:space="preserve"> поступает во впускное соединение, расположенное в нижней части корпуса, и обтекает внешнюю поверхность барабана. Взвешенные частицы задерживаются в карманах носителя, и чистая жидкость проходит через носитель во внутреннее и нижнее отверстия барабана, оставляя корпус на выпускном соединении, расположенном диаметрально противоположно впускному отверстию.</w:t>
      </w:r>
    </w:p>
    <w:p w14:paraId="0290A2E2" w14:textId="77777777" w:rsidR="002E1816" w:rsidRDefault="002E1816"/>
    <w:sectPr w:rsidR="002E1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EF"/>
    <w:rsid w:val="00223D9C"/>
    <w:rsid w:val="002E1816"/>
    <w:rsid w:val="00A3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0612"/>
  <w15:chartTrackingRefBased/>
  <w15:docId w15:val="{68DBEB6A-5338-4CE8-985B-3F2B120C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36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6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6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0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60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60EF"/>
    <w:rPr>
      <w:rFonts w:ascii="Times New Roman" w:eastAsia="Times New Roman" w:hAnsi="Times New Roman" w:cs="Times New Roman"/>
      <w:b/>
      <w:bCs/>
      <w:sz w:val="27"/>
      <w:szCs w:val="27"/>
      <w:lang w:eastAsia="ru-RU"/>
    </w:rPr>
  </w:style>
  <w:style w:type="character" w:styleId="a3">
    <w:name w:val="Strong"/>
    <w:basedOn w:val="a0"/>
    <w:uiPriority w:val="22"/>
    <w:qFormat/>
    <w:rsid w:val="00A360EF"/>
    <w:rPr>
      <w:b/>
      <w:bCs/>
    </w:rPr>
  </w:style>
  <w:style w:type="paragraph" w:styleId="a4">
    <w:name w:val="Normal (Web)"/>
    <w:basedOn w:val="a"/>
    <w:uiPriority w:val="99"/>
    <w:semiHidden/>
    <w:unhideWhenUsed/>
    <w:rsid w:val="00A36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3D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3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41463">
      <w:bodyDiv w:val="1"/>
      <w:marLeft w:val="0"/>
      <w:marRight w:val="0"/>
      <w:marTop w:val="0"/>
      <w:marBottom w:val="0"/>
      <w:divBdr>
        <w:top w:val="none" w:sz="0" w:space="0" w:color="auto"/>
        <w:left w:val="none" w:sz="0" w:space="0" w:color="auto"/>
        <w:bottom w:val="none" w:sz="0" w:space="0" w:color="auto"/>
        <w:right w:val="none" w:sz="0" w:space="0" w:color="auto"/>
      </w:divBdr>
    </w:div>
    <w:div w:id="1216425559">
      <w:bodyDiv w:val="1"/>
      <w:marLeft w:val="0"/>
      <w:marRight w:val="0"/>
      <w:marTop w:val="0"/>
      <w:marBottom w:val="0"/>
      <w:divBdr>
        <w:top w:val="none" w:sz="0" w:space="0" w:color="auto"/>
        <w:left w:val="none" w:sz="0" w:space="0" w:color="auto"/>
        <w:bottom w:val="none" w:sz="0" w:space="0" w:color="auto"/>
        <w:right w:val="none" w:sz="0" w:space="0" w:color="auto"/>
      </w:divBdr>
      <w:divsChild>
        <w:div w:id="1766878542">
          <w:marLeft w:val="0"/>
          <w:marRight w:val="0"/>
          <w:marTop w:val="0"/>
          <w:marBottom w:val="0"/>
          <w:divBdr>
            <w:top w:val="none" w:sz="0" w:space="0" w:color="auto"/>
            <w:left w:val="none" w:sz="0" w:space="0" w:color="auto"/>
            <w:bottom w:val="none" w:sz="0" w:space="0" w:color="auto"/>
            <w:right w:val="none" w:sz="0" w:space="0" w:color="auto"/>
          </w:divBdr>
          <w:divsChild>
            <w:div w:id="589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Elena Khegay</cp:lastModifiedBy>
  <cp:revision>2</cp:revision>
  <dcterms:created xsi:type="dcterms:W3CDTF">2019-05-07T12:01:00Z</dcterms:created>
  <dcterms:modified xsi:type="dcterms:W3CDTF">2019-09-09T09:22:00Z</dcterms:modified>
</cp:coreProperties>
</file>